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1610" w:rsidRPr="008E02F4" w:rsidRDefault="008A1610" w:rsidP="008E02F4">
      <w:pPr>
        <w:rPr>
          <w:rFonts w:ascii="Times New Roman" w:eastAsia="Times New Roman" w:hAnsi="Times New Roman" w:cs="Times New Roman"/>
          <w:sz w:val="24"/>
          <w:lang w:eastAsia="it-IT"/>
        </w:rPr>
      </w:pPr>
    </w:p>
    <w:p w:rsidR="008E02F4" w:rsidRPr="008E02F4" w:rsidRDefault="008E02F4" w:rsidP="008E02F4">
      <w:pPr>
        <w:pStyle w:val="Normale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E02F4">
        <w:rPr>
          <w:b/>
          <w:bCs/>
          <w:color w:val="000000"/>
          <w:sz w:val="28"/>
          <w:szCs w:val="28"/>
        </w:rPr>
        <w:t>COMUNICATO STAMPA</w:t>
      </w:r>
    </w:p>
    <w:p w:rsidR="008E02F4" w:rsidRPr="008E02F4" w:rsidRDefault="008E02F4" w:rsidP="008E02F4">
      <w:pPr>
        <w:pStyle w:val="Normale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02F4" w:rsidRPr="008E02F4" w:rsidRDefault="008E02F4" w:rsidP="008E02F4">
      <w:pPr>
        <w:pStyle w:val="Normale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E02F4">
        <w:rPr>
          <w:b/>
          <w:bCs/>
          <w:color w:val="000000"/>
          <w:sz w:val="28"/>
          <w:szCs w:val="28"/>
        </w:rPr>
        <w:t xml:space="preserve">PARTE LA CAMPAGNA VACCINI </w:t>
      </w:r>
      <w:r w:rsidR="00706629">
        <w:rPr>
          <w:b/>
          <w:bCs/>
          <w:color w:val="000000"/>
          <w:sz w:val="28"/>
          <w:szCs w:val="28"/>
        </w:rPr>
        <w:t xml:space="preserve">CONTRO IL </w:t>
      </w:r>
      <w:r w:rsidRPr="008E02F4">
        <w:rPr>
          <w:b/>
          <w:bCs/>
          <w:color w:val="000000"/>
          <w:sz w:val="28"/>
          <w:szCs w:val="28"/>
        </w:rPr>
        <w:t>COVID</w:t>
      </w:r>
      <w:r w:rsidR="00706629">
        <w:rPr>
          <w:b/>
          <w:bCs/>
          <w:color w:val="000000"/>
          <w:sz w:val="28"/>
          <w:szCs w:val="28"/>
        </w:rPr>
        <w:t>-19</w:t>
      </w:r>
    </w:p>
    <w:p w:rsidR="008E02F4" w:rsidRPr="008E02F4" w:rsidRDefault="008E02F4" w:rsidP="008E02F4">
      <w:pPr>
        <w:pStyle w:val="Normale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E02F4">
        <w:rPr>
          <w:b/>
          <w:bCs/>
          <w:color w:val="000000"/>
          <w:sz w:val="28"/>
          <w:szCs w:val="28"/>
        </w:rPr>
        <w:t>ALLA RSA “SAN GIUSEPPE” DI SAN MAURO TORINESE</w:t>
      </w:r>
    </w:p>
    <w:p w:rsidR="008E02F4" w:rsidRDefault="008E02F4" w:rsidP="008E02F4">
      <w:pPr>
        <w:pStyle w:val="NormaleWeb"/>
        <w:spacing w:before="0" w:beforeAutospacing="0" w:after="0" w:afterAutospacing="0"/>
        <w:jc w:val="center"/>
        <w:rPr>
          <w:color w:val="000000"/>
        </w:rPr>
      </w:pPr>
    </w:p>
    <w:p w:rsidR="008E02F4" w:rsidRDefault="008E02F4" w:rsidP="008E02F4">
      <w:pPr>
        <w:pStyle w:val="NormaleWeb"/>
        <w:spacing w:before="0" w:beforeAutospacing="0" w:after="0" w:afterAutospacing="0"/>
        <w:rPr>
          <w:color w:val="000000"/>
        </w:rPr>
      </w:pPr>
    </w:p>
    <w:p w:rsidR="008E02F4" w:rsidRPr="00200A34" w:rsidRDefault="00391DE2" w:rsidP="00200A34">
      <w:pPr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Ieri,</w:t>
      </w:r>
      <w:r w:rsidR="008E02F4" w:rsidRPr="00200A34">
        <w:rPr>
          <w:rFonts w:ascii="Times New Roman" w:hAnsi="Times New Roman" w:cs="Times New Roman"/>
          <w:color w:val="000000"/>
          <w:sz w:val="27"/>
          <w:szCs w:val="27"/>
        </w:rPr>
        <w:t xml:space="preserve"> giovedì 14 gennaio</w:t>
      </w:r>
      <w:r w:rsidR="00200A34" w:rsidRPr="00200A34">
        <w:rPr>
          <w:rFonts w:ascii="Times New Roman" w:hAnsi="Times New Roman" w:cs="Times New Roman"/>
          <w:color w:val="000000"/>
          <w:sz w:val="27"/>
          <w:szCs w:val="27"/>
        </w:rPr>
        <w:t xml:space="preserve">, alla presenza della direttrice sanitaria Olga </w:t>
      </w:r>
      <w:proofErr w:type="spellStart"/>
      <w:r w:rsidR="00200A34" w:rsidRPr="00200A34">
        <w:rPr>
          <w:rFonts w:ascii="Times New Roman" w:eastAsia="Times New Roman" w:hAnsi="Times New Roman" w:cs="Times New Roman"/>
          <w:color w:val="050505"/>
          <w:sz w:val="27"/>
          <w:szCs w:val="27"/>
          <w:shd w:val="clear" w:color="auto" w:fill="FFFFFF"/>
          <w:lang w:eastAsia="it-IT"/>
        </w:rPr>
        <w:t>Olkhovikova</w:t>
      </w:r>
      <w:proofErr w:type="spellEnd"/>
      <w:r w:rsidR="00200A34" w:rsidRPr="00200A34">
        <w:rPr>
          <w:rFonts w:ascii="Times New Roman" w:eastAsia="Times New Roman" w:hAnsi="Times New Roman" w:cs="Times New Roman"/>
          <w:color w:val="050505"/>
          <w:sz w:val="27"/>
          <w:szCs w:val="27"/>
          <w:shd w:val="clear" w:color="auto" w:fill="FFFFFF"/>
          <w:lang w:eastAsia="it-IT"/>
        </w:rPr>
        <w:t xml:space="preserve"> </w:t>
      </w:r>
      <w:r w:rsidR="00200A34" w:rsidRPr="00200A34">
        <w:rPr>
          <w:rFonts w:ascii="Times New Roman" w:hAnsi="Times New Roman" w:cs="Times New Roman"/>
          <w:color w:val="000000"/>
          <w:sz w:val="27"/>
          <w:szCs w:val="27"/>
        </w:rPr>
        <w:t xml:space="preserve">e di un medico anestesista,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è iniziata </w:t>
      </w:r>
      <w:r w:rsidR="008E02F4" w:rsidRPr="00200A34">
        <w:rPr>
          <w:rFonts w:ascii="Times New Roman" w:hAnsi="Times New Roman" w:cs="Times New Roman"/>
          <w:color w:val="000000"/>
          <w:sz w:val="27"/>
          <w:szCs w:val="27"/>
        </w:rPr>
        <w:t xml:space="preserve">la campagna vaccini </w:t>
      </w:r>
      <w:r w:rsidR="00706629">
        <w:rPr>
          <w:rFonts w:ascii="Times New Roman" w:hAnsi="Times New Roman" w:cs="Times New Roman"/>
          <w:color w:val="000000"/>
          <w:sz w:val="27"/>
          <w:szCs w:val="27"/>
        </w:rPr>
        <w:t xml:space="preserve">contro il </w:t>
      </w:r>
      <w:r w:rsidR="008E02F4" w:rsidRPr="00200A34">
        <w:rPr>
          <w:rFonts w:ascii="Times New Roman" w:hAnsi="Times New Roman" w:cs="Times New Roman"/>
          <w:color w:val="000000"/>
          <w:sz w:val="27"/>
          <w:szCs w:val="27"/>
        </w:rPr>
        <w:t>COVID</w:t>
      </w:r>
      <w:r w:rsidR="00706629">
        <w:rPr>
          <w:rFonts w:ascii="Times New Roman" w:hAnsi="Times New Roman" w:cs="Times New Roman"/>
          <w:color w:val="000000"/>
          <w:sz w:val="27"/>
          <w:szCs w:val="27"/>
        </w:rPr>
        <w:t>-19</w:t>
      </w:r>
      <w:r w:rsidR="008E02F4" w:rsidRPr="00200A34">
        <w:rPr>
          <w:rFonts w:ascii="Times New Roman" w:hAnsi="Times New Roman" w:cs="Times New Roman"/>
          <w:color w:val="000000"/>
          <w:sz w:val="27"/>
          <w:szCs w:val="27"/>
        </w:rPr>
        <w:t xml:space="preserve"> alla RSA San Giuseppe di San Mauro, gestita dalla cooperativa sociale Il Margine.</w:t>
      </w:r>
    </w:p>
    <w:p w:rsidR="00200A34" w:rsidRPr="008E02F4" w:rsidRDefault="00200A34" w:rsidP="008E02F4">
      <w:pPr>
        <w:pStyle w:val="NormaleWeb"/>
        <w:spacing w:before="0" w:beforeAutospacing="0" w:after="0" w:afterAutospacing="0"/>
        <w:rPr>
          <w:color w:val="000000"/>
          <w:sz w:val="27"/>
          <w:szCs w:val="27"/>
        </w:rPr>
      </w:pPr>
    </w:p>
    <w:p w:rsidR="008E02F4" w:rsidRPr="008E02F4" w:rsidRDefault="008E02F4" w:rsidP="008E02F4">
      <w:pPr>
        <w:pStyle w:val="NormaleWeb"/>
        <w:spacing w:before="0" w:beforeAutospacing="0" w:after="0" w:afterAutospacing="0"/>
        <w:rPr>
          <w:color w:val="000000"/>
          <w:sz w:val="27"/>
          <w:szCs w:val="27"/>
        </w:rPr>
      </w:pPr>
      <w:r w:rsidRPr="008E02F4">
        <w:rPr>
          <w:color w:val="000000"/>
          <w:sz w:val="27"/>
          <w:szCs w:val="27"/>
        </w:rPr>
        <w:t xml:space="preserve">Il vaccino </w:t>
      </w:r>
      <w:r w:rsidR="00391DE2">
        <w:rPr>
          <w:color w:val="000000"/>
          <w:sz w:val="27"/>
          <w:szCs w:val="27"/>
        </w:rPr>
        <w:t>è stato</w:t>
      </w:r>
      <w:r w:rsidRPr="008E02F4">
        <w:rPr>
          <w:color w:val="000000"/>
          <w:sz w:val="27"/>
          <w:szCs w:val="27"/>
        </w:rPr>
        <w:t xml:space="preserve"> somministrato ai 25 ospiti della struttura (20 donne e 5 uomini) e ai 19 operatori che prestano servizio all’interno della RSA.</w:t>
      </w:r>
    </w:p>
    <w:p w:rsidR="008E02F4" w:rsidRPr="008E02F4" w:rsidRDefault="008E02F4" w:rsidP="008E02F4">
      <w:pPr>
        <w:pStyle w:val="Normale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Un atto che tiene conto dell’età e delle fragilità degli ospiti della RSA: l’</w:t>
      </w:r>
      <w:r w:rsidRPr="008E02F4">
        <w:rPr>
          <w:color w:val="000000"/>
          <w:sz w:val="27"/>
          <w:szCs w:val="27"/>
        </w:rPr>
        <w:t xml:space="preserve">ospite più anziana ha </w:t>
      </w:r>
      <w:r>
        <w:rPr>
          <w:color w:val="000000"/>
          <w:sz w:val="27"/>
          <w:szCs w:val="27"/>
        </w:rPr>
        <w:t xml:space="preserve">infatti </w:t>
      </w:r>
      <w:r w:rsidRPr="008E02F4">
        <w:rPr>
          <w:color w:val="000000"/>
          <w:sz w:val="27"/>
          <w:szCs w:val="27"/>
        </w:rPr>
        <w:t>96 anni, mentre la più giovane ne ha 70.</w:t>
      </w:r>
      <w:r>
        <w:rPr>
          <w:color w:val="000000"/>
          <w:sz w:val="27"/>
          <w:szCs w:val="27"/>
        </w:rPr>
        <w:t xml:space="preserve"> </w:t>
      </w:r>
    </w:p>
    <w:p w:rsidR="008E02F4" w:rsidRDefault="008E02F4" w:rsidP="008E02F4">
      <w:pPr>
        <w:pStyle w:val="NormaleWeb"/>
        <w:spacing w:before="0" w:beforeAutospacing="0" w:after="0" w:afterAutospacing="0"/>
        <w:rPr>
          <w:color w:val="000000"/>
        </w:rPr>
      </w:pPr>
    </w:p>
    <w:p w:rsidR="008E02F4" w:rsidRDefault="008E02F4" w:rsidP="008E02F4">
      <w:pPr>
        <w:pStyle w:val="NormaleWe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 xml:space="preserve">È una decisione molto importante e delicata, perché risponde anche a ragioni di coscienza civile – commenta Nicoletta Fratta, presidente della cooperativa sociale Il Margine – </w:t>
      </w:r>
      <w:r>
        <w:rPr>
          <w:rFonts w:ascii="Times" w:hAnsi="Times"/>
          <w:color w:val="000000"/>
          <w:sz w:val="27"/>
          <w:szCs w:val="27"/>
        </w:rPr>
        <w:t xml:space="preserve">la vaccinazione non si fa soltanto per proteggere se stessi, ma soprattutto la comunità in cui viviamo. </w:t>
      </w:r>
    </w:p>
    <w:p w:rsidR="008E02F4" w:rsidRDefault="008E02F4" w:rsidP="008E02F4">
      <w:pPr>
        <w:pStyle w:val="NormaleWe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Questa idea della cura alla persona ha molto a che vedere con i valori della cooperazione sociale e con la nostra idea di “stare sui territori”: se siamo in tanti a vaccinarci, potremmo ridurre in parte la circolazione del virus e quindi proteggere anche tutte le persone che non si possono vaccinare per motivi di salute».</w:t>
      </w:r>
    </w:p>
    <w:p w:rsidR="008E02F4" w:rsidRDefault="008E02F4" w:rsidP="008E02F4">
      <w:pPr>
        <w:pStyle w:val="NormaleWeb"/>
        <w:spacing w:before="0" w:beforeAutospacing="0" w:after="0" w:afterAutospacing="0"/>
        <w:rPr>
          <w:color w:val="000000"/>
        </w:rPr>
      </w:pPr>
    </w:p>
    <w:p w:rsidR="008E02F4" w:rsidRPr="008E02F4" w:rsidRDefault="008E02F4" w:rsidP="008E02F4">
      <w:pPr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8E02F4">
        <w:rPr>
          <w:rFonts w:ascii="Times New Roman" w:hAnsi="Times New Roman" w:cs="Times New Roman"/>
          <w:color w:val="000000"/>
          <w:sz w:val="27"/>
          <w:szCs w:val="27"/>
        </w:rPr>
        <w:t xml:space="preserve">Nel mese di dicembre, la RSA San Giuseppe aveva inaugurato la “Camera degli abbracci”, </w:t>
      </w:r>
      <w:r w:rsidRPr="008E02F4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una struttura gonfiabile in PVC, interamente lavabile e disinfettabile per permettere agli ospiti della struttura di riabbracciare in tutta sicurezza i propri cari.</w:t>
      </w:r>
    </w:p>
    <w:p w:rsidR="008E02F4" w:rsidRPr="008E02F4" w:rsidRDefault="008E02F4" w:rsidP="008E02F4">
      <w:pPr>
        <w:pStyle w:val="NormaleWeb"/>
        <w:spacing w:before="0" w:beforeAutospacing="0" w:after="0" w:afterAutospacing="0"/>
        <w:rPr>
          <w:color w:val="000000"/>
          <w:sz w:val="27"/>
          <w:szCs w:val="27"/>
        </w:rPr>
      </w:pPr>
    </w:p>
    <w:p w:rsidR="008E02F4" w:rsidRDefault="008E02F4" w:rsidP="008E02F4">
      <w:pPr>
        <w:pStyle w:val="NormaleWeb"/>
        <w:spacing w:before="0" w:beforeAutospacing="0" w:after="0" w:afterAutospacing="0"/>
        <w:rPr>
          <w:color w:val="000000"/>
          <w:sz w:val="27"/>
          <w:szCs w:val="27"/>
        </w:rPr>
      </w:pPr>
      <w:r w:rsidRPr="008E02F4">
        <w:rPr>
          <w:color w:val="000000"/>
          <w:sz w:val="27"/>
          <w:szCs w:val="27"/>
        </w:rPr>
        <w:t>Oggi</w:t>
      </w:r>
      <w:r>
        <w:rPr>
          <w:color w:val="000000"/>
          <w:sz w:val="27"/>
          <w:szCs w:val="27"/>
        </w:rPr>
        <w:t xml:space="preserve">, </w:t>
      </w:r>
      <w:r w:rsidRPr="008E02F4">
        <w:rPr>
          <w:color w:val="000000"/>
          <w:sz w:val="27"/>
          <w:szCs w:val="27"/>
        </w:rPr>
        <w:t>con la vaccinazione degli ospiti</w:t>
      </w:r>
      <w:r>
        <w:rPr>
          <w:color w:val="000000"/>
          <w:sz w:val="27"/>
          <w:szCs w:val="27"/>
        </w:rPr>
        <w:t>,</w:t>
      </w:r>
      <w:r w:rsidRPr="008E02F4">
        <w:rPr>
          <w:color w:val="000000"/>
          <w:sz w:val="27"/>
          <w:szCs w:val="27"/>
        </w:rPr>
        <w:t xml:space="preserve"> si completa un percorso di </w:t>
      </w:r>
      <w:r>
        <w:rPr>
          <w:color w:val="000000"/>
          <w:sz w:val="27"/>
          <w:szCs w:val="27"/>
        </w:rPr>
        <w:t>attenzione e presa in carico dei bisogni che la pandemia ha fatto emergere in modo prepotente e, primo fra tutti, la sicurezza e la difesa delle persone più fragili.</w:t>
      </w:r>
    </w:p>
    <w:p w:rsidR="008E02F4" w:rsidRDefault="008E02F4" w:rsidP="008E02F4">
      <w:pPr>
        <w:pStyle w:val="NormaleWeb"/>
        <w:spacing w:before="0" w:beforeAutospacing="0" w:after="0" w:afterAutospacing="0"/>
        <w:rPr>
          <w:color w:val="000000"/>
          <w:sz w:val="27"/>
          <w:szCs w:val="27"/>
        </w:rPr>
      </w:pPr>
    </w:p>
    <w:p w:rsidR="008E02F4" w:rsidRPr="008E02F4" w:rsidRDefault="008E02F4" w:rsidP="008E02F4">
      <w:pPr>
        <w:pStyle w:val="Normale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«Sia gli ospiti sia gli operatori hanno accolto con molta soddisfazione la campagna vaccini, nella prospettiva di poter riprendere al più presto una vita più serena - aggiunge Chiara </w:t>
      </w:r>
      <w:proofErr w:type="spellStart"/>
      <w:r>
        <w:rPr>
          <w:rFonts w:ascii="Times" w:hAnsi="Times"/>
          <w:color w:val="000000"/>
          <w:sz w:val="27"/>
          <w:szCs w:val="27"/>
        </w:rPr>
        <w:t>Ballesio</w:t>
      </w:r>
      <w:proofErr w:type="spellEnd"/>
      <w:r>
        <w:rPr>
          <w:rFonts w:ascii="Times" w:hAnsi="Times"/>
          <w:color w:val="000000"/>
          <w:sz w:val="27"/>
          <w:szCs w:val="27"/>
        </w:rPr>
        <w:t>, direttrice della RSA San Giuseppe -  Certamente ci sono anche alcuni timori, sappiamo che la strada è ancora lunga e dobbiamo continuare a rispettare le misure di sicurezza, ma questo è un nuovo inizio».</w:t>
      </w:r>
    </w:p>
    <w:p w:rsidR="008E02F4" w:rsidRDefault="008E02F4" w:rsidP="008E02F4">
      <w:pPr>
        <w:pStyle w:val="NormaleWeb"/>
        <w:spacing w:before="0" w:beforeAutospacing="0" w:after="0" w:afterAutospacing="0"/>
        <w:rPr>
          <w:color w:val="000000"/>
        </w:rPr>
      </w:pPr>
    </w:p>
    <w:p w:rsidR="008E02F4" w:rsidRPr="008E02F4" w:rsidRDefault="008E02F4" w:rsidP="008E02F4">
      <w:pPr>
        <w:pStyle w:val="NormaleWeb"/>
        <w:spacing w:before="0" w:beforeAutospacing="0" w:after="0" w:afterAutospacing="0"/>
        <w:rPr>
          <w:color w:val="000000"/>
        </w:rPr>
      </w:pPr>
      <w:r w:rsidRPr="008E02F4">
        <w:rPr>
          <w:color w:val="000000"/>
        </w:rPr>
        <w:t>Per informazioni:</w:t>
      </w:r>
    </w:p>
    <w:p w:rsidR="008E02F4" w:rsidRPr="008E02F4" w:rsidRDefault="008E02F4" w:rsidP="008E02F4">
      <w:pPr>
        <w:pStyle w:val="NormaleWeb"/>
        <w:spacing w:before="0" w:beforeAutospacing="0" w:after="0" w:afterAutospacing="0"/>
        <w:rPr>
          <w:color w:val="000000"/>
        </w:rPr>
      </w:pPr>
      <w:r w:rsidRPr="008E02F4">
        <w:rPr>
          <w:color w:val="000000"/>
        </w:rPr>
        <w:t>ufficiostampa@ilmargine.it</w:t>
      </w:r>
    </w:p>
    <w:p w:rsidR="008E02F4" w:rsidRPr="008E02F4" w:rsidRDefault="008E02F4" w:rsidP="008E02F4">
      <w:pPr>
        <w:pStyle w:val="NormaleWeb"/>
        <w:spacing w:before="0" w:beforeAutospacing="0" w:after="0" w:afterAutospacing="0"/>
        <w:rPr>
          <w:color w:val="000000"/>
        </w:rPr>
      </w:pPr>
      <w:r w:rsidRPr="008E02F4">
        <w:rPr>
          <w:color w:val="000000"/>
        </w:rPr>
        <w:t>RSA San Giuseppe</w:t>
      </w:r>
      <w:r>
        <w:rPr>
          <w:color w:val="000000"/>
        </w:rPr>
        <w:t xml:space="preserve"> - </w:t>
      </w:r>
      <w:r w:rsidRPr="008E02F4">
        <w:rPr>
          <w:color w:val="000000"/>
        </w:rPr>
        <w:t>Via IV novembre 27 – San Mauro</w:t>
      </w:r>
    </w:p>
    <w:p w:rsidR="008E02F4" w:rsidRPr="008E02F4" w:rsidRDefault="008E02F4" w:rsidP="008E02F4">
      <w:pPr>
        <w:pStyle w:val="NormaleWeb"/>
        <w:spacing w:before="0" w:beforeAutospacing="0" w:after="0" w:afterAutospacing="0"/>
        <w:rPr>
          <w:color w:val="000000"/>
        </w:rPr>
      </w:pPr>
      <w:r w:rsidRPr="008E02F4">
        <w:rPr>
          <w:color w:val="000000"/>
        </w:rPr>
        <w:t>Tel. 011 8221065 - sangiuseppe@ilmargine.i</w:t>
      </w:r>
      <w:r>
        <w:rPr>
          <w:color w:val="000000"/>
        </w:rPr>
        <w:t>t</w:t>
      </w:r>
    </w:p>
    <w:sectPr w:rsidR="008E02F4" w:rsidRPr="008E02F4" w:rsidSect="003B32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708" w:footer="16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43537" w:rsidRDefault="00443537" w:rsidP="00CC265D">
      <w:r>
        <w:separator/>
      </w:r>
    </w:p>
  </w:endnote>
  <w:endnote w:type="continuationSeparator" w:id="0">
    <w:p w:rsidR="00443537" w:rsidRDefault="00443537" w:rsidP="00CC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erriweather">
    <w:altName w:val="Cambria"/>
    <w:panose1 w:val="020B0604020202020204"/>
    <w:charset w:val="00"/>
    <w:family w:val="roman"/>
    <w:pitch w:val="variable"/>
    <w:sig w:usb0="800000A7" w:usb1="5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32687332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F03F9D" w:rsidRDefault="00F03F9D" w:rsidP="008A6024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F03F9D" w:rsidRDefault="00F03F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220636298"/>
      <w:docPartObj>
        <w:docPartGallery w:val="Page Numbers (Bottom of Page)"/>
        <w:docPartUnique/>
      </w:docPartObj>
    </w:sdtPr>
    <w:sdtEndPr>
      <w:rPr>
        <w:rStyle w:val="Numeropagina"/>
        <w:rFonts w:ascii="Merriweather" w:hAnsi="Merriweather"/>
        <w:szCs w:val="20"/>
      </w:rPr>
    </w:sdtEndPr>
    <w:sdtContent>
      <w:p w:rsidR="008A6024" w:rsidRPr="008A6024" w:rsidRDefault="008A6024" w:rsidP="003B3285">
        <w:pPr>
          <w:pStyle w:val="Pidipagina"/>
          <w:framePr w:wrap="none" w:vAnchor="text" w:hAnchor="page" w:x="5867" w:y="718"/>
          <w:rPr>
            <w:rStyle w:val="Numeropagina"/>
            <w:rFonts w:ascii="Merriweather" w:hAnsi="Merriweather"/>
            <w:szCs w:val="20"/>
          </w:rPr>
        </w:pPr>
        <w:r w:rsidRPr="008A6024">
          <w:rPr>
            <w:rStyle w:val="Numeropagina"/>
            <w:rFonts w:ascii="Merriweather" w:hAnsi="Merriweather"/>
            <w:szCs w:val="20"/>
          </w:rPr>
          <w:fldChar w:fldCharType="begin"/>
        </w:r>
        <w:r w:rsidRPr="008A6024">
          <w:rPr>
            <w:rStyle w:val="Numeropagina"/>
            <w:rFonts w:ascii="Merriweather" w:hAnsi="Merriweather"/>
            <w:szCs w:val="20"/>
          </w:rPr>
          <w:instrText xml:space="preserve"> PAGE </w:instrText>
        </w:r>
        <w:r w:rsidRPr="008A6024">
          <w:rPr>
            <w:rStyle w:val="Numeropagina"/>
            <w:rFonts w:ascii="Merriweather" w:hAnsi="Merriweather"/>
            <w:szCs w:val="20"/>
          </w:rPr>
          <w:fldChar w:fldCharType="separate"/>
        </w:r>
        <w:r w:rsidRPr="008A6024">
          <w:rPr>
            <w:rStyle w:val="Numeropagina"/>
            <w:rFonts w:ascii="Merriweather" w:hAnsi="Merriweather"/>
            <w:noProof/>
            <w:szCs w:val="20"/>
          </w:rPr>
          <w:t>2</w:t>
        </w:r>
        <w:r w:rsidRPr="008A6024">
          <w:rPr>
            <w:rStyle w:val="Numeropagina"/>
            <w:rFonts w:ascii="Merriweather" w:hAnsi="Merriweather"/>
            <w:szCs w:val="20"/>
          </w:rPr>
          <w:fldChar w:fldCharType="end"/>
        </w:r>
      </w:p>
    </w:sdtContent>
  </w:sdt>
  <w:p w:rsidR="00CC265D" w:rsidRPr="000C677F" w:rsidRDefault="00F03F9D" w:rsidP="00211977">
    <w:pPr>
      <w:pStyle w:val="Pidipagina"/>
      <w:ind w:firstLine="350"/>
      <w:rPr>
        <w:rFonts w:ascii="Times" w:hAnsi="Times"/>
        <w:sz w:val="18"/>
      </w:rPr>
    </w:pPr>
    <w:r>
      <w:rPr>
        <w:noProof/>
      </w:rPr>
      <w:drawing>
        <wp:anchor distT="0" distB="0" distL="114300" distR="114300" simplePos="0" relativeHeight="251683840" behindDoc="1" locked="0" layoutInCell="1" allowOverlap="1" wp14:anchorId="174976D1" wp14:editId="785FFB13">
          <wp:simplePos x="0" y="0"/>
          <wp:positionH relativeFrom="column">
            <wp:posOffset>2547620</wp:posOffset>
          </wp:positionH>
          <wp:positionV relativeFrom="paragraph">
            <wp:posOffset>230765</wp:posOffset>
          </wp:positionV>
          <wp:extent cx="786358" cy="667269"/>
          <wp:effectExtent l="0" t="0" r="1270" b="635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TIPI-certificazione-IL-MARG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58" cy="667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977" w:rsidRPr="003826CA">
      <w:rPr>
        <w:rFonts w:ascii="Merriweather" w:hAnsi="Merriweather"/>
        <w:sz w:val="17"/>
        <w:szCs w:val="17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3285" w:rsidRDefault="003B32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43537" w:rsidRDefault="00443537" w:rsidP="00CC265D">
      <w:r>
        <w:separator/>
      </w:r>
    </w:p>
  </w:footnote>
  <w:footnote w:type="continuationSeparator" w:id="0">
    <w:p w:rsidR="00443537" w:rsidRDefault="00443537" w:rsidP="00CC2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3285" w:rsidRDefault="003B328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265D" w:rsidRDefault="00CC265D">
    <w:pPr>
      <w:pStyle w:val="Intestazione"/>
    </w:pPr>
  </w:p>
  <w:p w:rsidR="00586892" w:rsidRDefault="00586892">
    <w:pPr>
      <w:pStyle w:val="Intestazione"/>
    </w:pPr>
  </w:p>
  <w:p w:rsidR="00586892" w:rsidRDefault="0058689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3F9D" w:rsidRDefault="00F62AA3" w:rsidP="00F03F9D">
    <w:pPr>
      <w:pStyle w:val="Intestazione"/>
    </w:pPr>
    <w:r>
      <w:rPr>
        <w:rFonts w:ascii="Times" w:hAnsi="Times"/>
        <w:noProof/>
        <w:sz w:val="18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-701352</wp:posOffset>
          </wp:positionH>
          <wp:positionV relativeFrom="paragraph">
            <wp:posOffset>-434590</wp:posOffset>
          </wp:positionV>
          <wp:extent cx="7524768" cy="10638361"/>
          <wp:effectExtent l="0" t="0" r="0" b="444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L MARGINE carta intestata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68" cy="10638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3F9D" w:rsidRDefault="00F03F9D" w:rsidP="00F03F9D">
    <w:pPr>
      <w:pStyle w:val="Intestazione"/>
    </w:pPr>
  </w:p>
  <w:p w:rsidR="00F03F9D" w:rsidRPr="00F03F9D" w:rsidRDefault="00F03F9D" w:rsidP="00F03F9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ctiveWritingStyle w:appName="MSWord" w:lang="it-IT" w:vendorID="64" w:dllVersion="4096" w:nlCheck="1" w:checkStyle="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F4"/>
    <w:rsid w:val="000A1110"/>
    <w:rsid w:val="000C677F"/>
    <w:rsid w:val="000D137A"/>
    <w:rsid w:val="000F79B4"/>
    <w:rsid w:val="00101D76"/>
    <w:rsid w:val="001F43F4"/>
    <w:rsid w:val="00200A34"/>
    <w:rsid w:val="00211977"/>
    <w:rsid w:val="002C0367"/>
    <w:rsid w:val="002F4FCC"/>
    <w:rsid w:val="003826CA"/>
    <w:rsid w:val="00391DE2"/>
    <w:rsid w:val="003A5233"/>
    <w:rsid w:val="003B3285"/>
    <w:rsid w:val="003D7F8C"/>
    <w:rsid w:val="00443537"/>
    <w:rsid w:val="004F5A75"/>
    <w:rsid w:val="00545C84"/>
    <w:rsid w:val="0055419C"/>
    <w:rsid w:val="00586892"/>
    <w:rsid w:val="005D72B5"/>
    <w:rsid w:val="006031BF"/>
    <w:rsid w:val="0069633B"/>
    <w:rsid w:val="006C2F89"/>
    <w:rsid w:val="006D2799"/>
    <w:rsid w:val="006D3E22"/>
    <w:rsid w:val="00706629"/>
    <w:rsid w:val="00740672"/>
    <w:rsid w:val="00740C07"/>
    <w:rsid w:val="00756E42"/>
    <w:rsid w:val="00821618"/>
    <w:rsid w:val="008A1610"/>
    <w:rsid w:val="008A6024"/>
    <w:rsid w:val="008B5259"/>
    <w:rsid w:val="008B5FB1"/>
    <w:rsid w:val="008E02F4"/>
    <w:rsid w:val="008F6BD8"/>
    <w:rsid w:val="00943B64"/>
    <w:rsid w:val="00976C40"/>
    <w:rsid w:val="00A17688"/>
    <w:rsid w:val="00A335E6"/>
    <w:rsid w:val="00A87040"/>
    <w:rsid w:val="00B00A35"/>
    <w:rsid w:val="00B368C7"/>
    <w:rsid w:val="00B852E3"/>
    <w:rsid w:val="00BB1B75"/>
    <w:rsid w:val="00BD3E9D"/>
    <w:rsid w:val="00BF62CA"/>
    <w:rsid w:val="00BF644D"/>
    <w:rsid w:val="00C220FD"/>
    <w:rsid w:val="00C3733A"/>
    <w:rsid w:val="00C6686E"/>
    <w:rsid w:val="00CC265D"/>
    <w:rsid w:val="00D7349E"/>
    <w:rsid w:val="00D96DDB"/>
    <w:rsid w:val="00E627B1"/>
    <w:rsid w:val="00E71A90"/>
    <w:rsid w:val="00E77AB9"/>
    <w:rsid w:val="00EB327D"/>
    <w:rsid w:val="00ED3AD8"/>
    <w:rsid w:val="00ED4D0F"/>
    <w:rsid w:val="00F03F9D"/>
    <w:rsid w:val="00F31753"/>
    <w:rsid w:val="00F62AA3"/>
    <w:rsid w:val="00F843CB"/>
    <w:rsid w:val="00FB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970AE"/>
  <w15:chartTrackingRefBased/>
  <w15:docId w15:val="{822DB819-9A4F-5548-85AA-AB03A50E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79B4"/>
    <w:rPr>
      <w:rFonts w:ascii="Georgia" w:hAnsi="Georgia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26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265D"/>
  </w:style>
  <w:style w:type="paragraph" w:styleId="Pidipagina">
    <w:name w:val="footer"/>
    <w:basedOn w:val="Normale"/>
    <w:link w:val="PidipaginaCarattere"/>
    <w:uiPriority w:val="99"/>
    <w:unhideWhenUsed/>
    <w:rsid w:val="00CC26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265D"/>
  </w:style>
  <w:style w:type="character" w:styleId="Collegamentoipertestuale">
    <w:name w:val="Hyperlink"/>
    <w:basedOn w:val="Carpredefinitoparagrafo"/>
    <w:uiPriority w:val="99"/>
    <w:unhideWhenUsed/>
    <w:rsid w:val="00CC265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265D"/>
    <w:rPr>
      <w:color w:val="808080"/>
      <w:shd w:val="clear" w:color="auto" w:fill="E6E6E6"/>
    </w:rPr>
  </w:style>
  <w:style w:type="character" w:styleId="Numeropagina">
    <w:name w:val="page number"/>
    <w:basedOn w:val="Carpredefinitoparagrafo"/>
    <w:uiPriority w:val="99"/>
    <w:semiHidden/>
    <w:unhideWhenUsed/>
    <w:rsid w:val="00F03F9D"/>
  </w:style>
  <w:style w:type="character" w:styleId="Enfasicorsivo">
    <w:name w:val="Emphasis"/>
    <w:basedOn w:val="Carpredefinitoparagrafo"/>
    <w:uiPriority w:val="20"/>
    <w:qFormat/>
    <w:rsid w:val="00C6686E"/>
    <w:rPr>
      <w:i/>
      <w:iCs/>
    </w:rPr>
  </w:style>
  <w:style w:type="paragraph" w:styleId="Nessunaspaziatura">
    <w:name w:val="No Spacing"/>
    <w:uiPriority w:val="1"/>
    <w:qFormat/>
    <w:rsid w:val="00A87040"/>
    <w:rPr>
      <w:sz w:val="22"/>
      <w:szCs w:val="22"/>
    </w:rPr>
  </w:style>
  <w:style w:type="paragraph" w:styleId="NormaleWeb">
    <w:name w:val="Normal (Web)"/>
    <w:basedOn w:val="Normale"/>
    <w:uiPriority w:val="99"/>
    <w:unhideWhenUsed/>
    <w:rsid w:val="008E02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tefaniacollina/Desktop/carta%20intestata%20IL%20MARGINE%20modello%20Microsoft%20Word%20-%20v6%20-%20gennaio%2020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IL MARGINE modello Microsoft Word - v6 - gennaio 2020.dotx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stefania Collina</cp:lastModifiedBy>
  <cp:revision>2</cp:revision>
  <dcterms:created xsi:type="dcterms:W3CDTF">2021-01-15T11:22:00Z</dcterms:created>
  <dcterms:modified xsi:type="dcterms:W3CDTF">2021-01-15T11:22:00Z</dcterms:modified>
</cp:coreProperties>
</file>